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E6" w:rsidRPr="002B62E6" w:rsidRDefault="002B62E6" w:rsidP="002B62E6">
      <w:pPr>
        <w:jc w:val="center"/>
        <w:rPr>
          <w:b/>
          <w:sz w:val="28"/>
          <w:u w:val="single"/>
        </w:rPr>
      </w:pPr>
      <w:r w:rsidRPr="002B62E6">
        <w:rPr>
          <w:b/>
          <w:sz w:val="28"/>
          <w:u w:val="single"/>
        </w:rPr>
        <w:t>Variance and Standard Deviation</w:t>
      </w:r>
    </w:p>
    <w:p w:rsidR="002B62E6" w:rsidRDefault="002B62E6"/>
    <w:p w:rsidR="002B62E6" w:rsidRDefault="002B62E6">
      <w:r>
        <w:rPr>
          <w:b/>
          <w:u w:val="single"/>
        </w:rPr>
        <w:t>Variance</w:t>
      </w:r>
      <w:r w:rsidR="00F65241">
        <w:rPr>
          <w:b/>
          <w:u w:val="single"/>
        </w:rPr>
        <w:t xml:space="preserve"> (</w:t>
      </w:r>
      <w:r w:rsidR="00F65241" w:rsidRPr="00F65241">
        <w:rPr>
          <w:b/>
          <w:position w:val="-2"/>
          <w:u w:val="single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3.35pt;height:13.35pt" o:ole="">
            <v:imagedata r:id="rId5" r:pict="rId6" o:title=""/>
          </v:shape>
          <o:OLEObject Type="Embed" ProgID="Equation.3" ShapeID="_x0000_i1073" DrawAspect="Content" ObjectID="_1289758039" r:id="rId7"/>
        </w:object>
      </w:r>
      <w:r w:rsidR="00F65241">
        <w:rPr>
          <w:b/>
          <w:u w:val="single"/>
        </w:rPr>
        <w:t>)</w:t>
      </w:r>
      <w:r>
        <w:t xml:space="preserve"> – the average of the squared differences from the mean</w:t>
      </w:r>
    </w:p>
    <w:p w:rsidR="002B62E6" w:rsidRDefault="002B62E6"/>
    <w:p w:rsidR="002B62E6" w:rsidRDefault="002B62E6">
      <w:r>
        <w:rPr>
          <w:b/>
          <w:u w:val="single"/>
        </w:rPr>
        <w:t>Standard Deviation</w:t>
      </w:r>
      <w:r w:rsidR="00F65241">
        <w:rPr>
          <w:b/>
          <w:u w:val="single"/>
        </w:rPr>
        <w:t xml:space="preserve"> (</w:t>
      </w:r>
      <w:r w:rsidR="00F65241" w:rsidRPr="00F65241">
        <w:rPr>
          <w:b/>
          <w:position w:val="-2"/>
          <w:u w:val="single"/>
        </w:rPr>
        <w:object w:dxaOrig="180" w:dyaOrig="140">
          <v:shape id="_x0000_i1075" type="#_x0000_t75" style="width:9.35pt;height:7.35pt" o:ole="">
            <v:imagedata r:id="rId8" r:pict="rId9" o:title=""/>
          </v:shape>
          <o:OLEObject Type="Embed" ProgID="Equation.3" ShapeID="_x0000_i1075" DrawAspect="Content" ObjectID="_1289758040" r:id="rId10"/>
        </w:object>
      </w:r>
      <w:r w:rsidR="00F65241">
        <w:rPr>
          <w:b/>
          <w:u w:val="single"/>
        </w:rPr>
        <w:t>)</w:t>
      </w:r>
      <w:r>
        <w:t xml:space="preserve"> – the square root of the variance</w:t>
      </w:r>
    </w:p>
    <w:p w:rsidR="002B62E6" w:rsidRDefault="002B62E6"/>
    <w:p w:rsidR="00F65241" w:rsidRDefault="002B62E6" w:rsidP="00F65241">
      <w:pPr>
        <w:pStyle w:val="ListParagraph"/>
        <w:numPr>
          <w:ilvl w:val="0"/>
          <w:numId w:val="1"/>
        </w:numPr>
      </w:pPr>
      <w:r>
        <w:t xml:space="preserve">Low standard deviations indicate data that are clustered near the measures of central tendency (mean, median, mode).  </w:t>
      </w:r>
    </w:p>
    <w:p w:rsidR="00F65241" w:rsidRDefault="00F65241"/>
    <w:p w:rsidR="00033E0F" w:rsidRDefault="002B62E6" w:rsidP="00F65241">
      <w:pPr>
        <w:pStyle w:val="ListParagraph"/>
        <w:numPr>
          <w:ilvl w:val="0"/>
          <w:numId w:val="1"/>
        </w:numPr>
      </w:pPr>
      <w:r>
        <w:t>High standard deviations indicate data that are spread out from the center.</w:t>
      </w:r>
    </w:p>
    <w:p w:rsidR="00033E0F" w:rsidRDefault="00033E0F"/>
    <w:p w:rsidR="00033E0F" w:rsidRDefault="00033E0F">
      <w:r>
        <w:rPr>
          <w:b/>
          <w:u w:val="single"/>
        </w:rPr>
        <w:t>Practice Problem #1</w:t>
      </w:r>
    </w:p>
    <w:p w:rsidR="00033E0F" w:rsidRDefault="00033E0F"/>
    <w:p w:rsidR="00033E0F" w:rsidRDefault="00033E0F">
      <w:r>
        <w:t xml:space="preserve">The following data represents the number of free throws Mike made after 10 sets of 50 free throws.  </w:t>
      </w:r>
    </w:p>
    <w:p w:rsidR="00033E0F" w:rsidRDefault="00435AE5" w:rsidP="00033E0F">
      <w:pPr>
        <w:tabs>
          <w:tab w:val="left" w:pos="2267"/>
        </w:tabs>
      </w:pPr>
      <w:r>
        <w:tab/>
        <w:t>35, 40</w:t>
      </w:r>
      <w:r w:rsidR="00033E0F">
        <w:t>, 38, 43, 38, 36, 46, 47, 40, 37</w:t>
      </w:r>
    </w:p>
    <w:p w:rsidR="00033E0F" w:rsidRDefault="00033E0F"/>
    <w:p w:rsidR="002B62E6" w:rsidRPr="00033E0F" w:rsidRDefault="00033E0F">
      <w:r>
        <w:t>Find the mean and standard deviation of the data.</w:t>
      </w:r>
    </w:p>
    <w:tbl>
      <w:tblPr>
        <w:tblStyle w:val="TableGrid"/>
        <w:tblpPr w:leftFromText="180" w:rightFromText="180" w:vertAnchor="text" w:horzAnchor="page" w:tblpX="1562" w:tblpY="288"/>
        <w:tblOverlap w:val="never"/>
        <w:tblW w:w="9655" w:type="dxa"/>
        <w:tblLayout w:type="fixed"/>
        <w:tblLook w:val="00BF"/>
      </w:tblPr>
      <w:tblGrid>
        <w:gridCol w:w="1687"/>
        <w:gridCol w:w="796"/>
        <w:gridCol w:w="797"/>
        <w:gridCol w:w="797"/>
        <w:gridCol w:w="797"/>
        <w:gridCol w:w="797"/>
        <w:gridCol w:w="796"/>
        <w:gridCol w:w="797"/>
        <w:gridCol w:w="797"/>
        <w:gridCol w:w="797"/>
        <w:gridCol w:w="797"/>
      </w:tblGrid>
      <w:tr w:rsidR="00D70A90">
        <w:trPr>
          <w:trHeight w:val="362"/>
        </w:trPr>
        <w:tc>
          <w:tcPr>
            <w:tcW w:w="1687" w:type="dxa"/>
          </w:tcPr>
          <w:p w:rsidR="00D70A90" w:rsidRDefault="00D70A90" w:rsidP="00D70A90">
            <w:r>
              <w:t>Data Value x</w:t>
            </w:r>
          </w:p>
        </w:tc>
        <w:tc>
          <w:tcPr>
            <w:tcW w:w="796" w:type="dxa"/>
          </w:tcPr>
          <w:p w:rsidR="00D70A90" w:rsidRDefault="00435AE5" w:rsidP="00D70A90">
            <w:pPr>
              <w:jc w:val="center"/>
            </w:pPr>
            <w:r>
              <w:t>35</w:t>
            </w:r>
          </w:p>
        </w:tc>
        <w:tc>
          <w:tcPr>
            <w:tcW w:w="797" w:type="dxa"/>
          </w:tcPr>
          <w:p w:rsidR="00D70A90" w:rsidRDefault="00435AE5" w:rsidP="00D70A90">
            <w:pPr>
              <w:jc w:val="center"/>
            </w:pPr>
            <w:r>
              <w:t>40</w:t>
            </w: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  <w:r>
              <w:t>3</w:t>
            </w:r>
            <w:r w:rsidR="00033E0F">
              <w:t>8</w:t>
            </w: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  <w:r>
              <w:t>43</w:t>
            </w: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  <w:r>
              <w:t>38</w:t>
            </w:r>
          </w:p>
        </w:tc>
        <w:tc>
          <w:tcPr>
            <w:tcW w:w="796" w:type="dxa"/>
          </w:tcPr>
          <w:p w:rsidR="00D70A90" w:rsidRDefault="00D70A90" w:rsidP="00D70A90">
            <w:pPr>
              <w:jc w:val="center"/>
            </w:pPr>
            <w:r>
              <w:t>36</w:t>
            </w: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  <w:r>
              <w:t>46</w:t>
            </w: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  <w:r>
              <w:t>4</w:t>
            </w:r>
            <w:r w:rsidR="00033E0F">
              <w:t>7</w:t>
            </w: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  <w:r>
              <w:t>40</w:t>
            </w: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  <w:r>
              <w:t>37</w:t>
            </w:r>
          </w:p>
        </w:tc>
      </w:tr>
      <w:tr w:rsidR="00D70A90">
        <w:trPr>
          <w:trHeight w:val="380"/>
        </w:trPr>
        <w:tc>
          <w:tcPr>
            <w:tcW w:w="1687" w:type="dxa"/>
          </w:tcPr>
          <w:p w:rsidR="00D70A90" w:rsidRDefault="00D70A90" w:rsidP="00D70A90">
            <w:r>
              <w:t xml:space="preserve">x – </w:t>
            </w:r>
            <w:r w:rsidRPr="00D70A90">
              <w:rPr>
                <w:position w:val="-2"/>
              </w:rPr>
              <w:object w:dxaOrig="200" w:dyaOrig="200">
                <v:shape id="_x0000_i1062" type="#_x0000_t75" style="width:10pt;height:10pt" o:ole="">
                  <v:imagedata r:id="rId11" r:pict="rId12" o:title=""/>
                </v:shape>
                <o:OLEObject Type="Embed" ProgID="Equation.3" ShapeID="_x0000_i1062" DrawAspect="Content" ObjectID="_1289758041" r:id="rId13"/>
              </w:object>
            </w:r>
          </w:p>
        </w:tc>
        <w:tc>
          <w:tcPr>
            <w:tcW w:w="796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6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</w:tr>
      <w:tr w:rsidR="00D70A90">
        <w:trPr>
          <w:trHeight w:val="380"/>
        </w:trPr>
        <w:tc>
          <w:tcPr>
            <w:tcW w:w="1687" w:type="dxa"/>
          </w:tcPr>
          <w:p w:rsidR="00D70A90" w:rsidRPr="00D70A90" w:rsidRDefault="00D70A90" w:rsidP="00D70A90">
            <w:r>
              <w:t xml:space="preserve">(x – </w:t>
            </w:r>
            <w:r w:rsidRPr="00D70A90">
              <w:rPr>
                <w:position w:val="-2"/>
              </w:rPr>
              <w:object w:dxaOrig="200" w:dyaOrig="200">
                <v:shape id="_x0000_i1063" type="#_x0000_t75" style="width:10pt;height:10pt" o:ole="">
                  <v:imagedata r:id="rId14" r:pict="rId15" o:title=""/>
                </v:shape>
                <o:OLEObject Type="Embed" ProgID="Equation.3" ShapeID="_x0000_i1063" DrawAspect="Content" ObjectID="_1289758042" r:id="rId16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6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  <w:tc>
          <w:tcPr>
            <w:tcW w:w="797" w:type="dxa"/>
          </w:tcPr>
          <w:p w:rsidR="00D70A90" w:rsidRDefault="00D70A90" w:rsidP="00D70A90">
            <w:pPr>
              <w:jc w:val="center"/>
            </w:pPr>
          </w:p>
        </w:tc>
      </w:tr>
    </w:tbl>
    <w:p w:rsidR="002B62E6" w:rsidRDefault="002B62E6"/>
    <w:p w:rsidR="00033E0F" w:rsidRDefault="00033E0F"/>
    <w:p w:rsidR="00F65241" w:rsidRDefault="00F65241">
      <w:r>
        <w:t xml:space="preserve">1.  </w:t>
      </w:r>
      <w:r w:rsidR="00033E0F">
        <w:t>What is the mean?  ________________</w:t>
      </w:r>
      <w:r w:rsidR="00B81D51">
        <w:t xml:space="preserve">  </w:t>
      </w:r>
    </w:p>
    <w:p w:rsidR="00435AE5" w:rsidRDefault="00B81D51">
      <w:r>
        <w:t xml:space="preserve">This value will be represented by </w:t>
      </w:r>
      <w:r w:rsidRPr="00D70A90">
        <w:rPr>
          <w:position w:val="-2"/>
        </w:rPr>
        <w:object w:dxaOrig="200" w:dyaOrig="200">
          <v:shape id="_x0000_i1068" type="#_x0000_t75" style="width:10pt;height:10pt" o:ole="">
            <v:imagedata r:id="rId17" r:pict="rId18" o:title=""/>
          </v:shape>
          <o:OLEObject Type="Embed" ProgID="Equation.3" ShapeID="_x0000_i1068" DrawAspect="Content" ObjectID="_1289758043" r:id="rId19"/>
        </w:object>
      </w:r>
      <w:r>
        <w:t>.</w:t>
      </w:r>
    </w:p>
    <w:p w:rsidR="00435AE5" w:rsidRDefault="00435AE5"/>
    <w:p w:rsidR="00435AE5" w:rsidRDefault="00F65241">
      <w:r>
        <w:t xml:space="preserve">2.  </w:t>
      </w:r>
      <w:r w:rsidR="00435AE5">
        <w:t>Now take each data value x and subtract the mean from it.  Fill in the 2</w:t>
      </w:r>
      <w:r w:rsidR="00435AE5" w:rsidRPr="00435AE5">
        <w:rPr>
          <w:vertAlign w:val="superscript"/>
        </w:rPr>
        <w:t>nd</w:t>
      </w:r>
      <w:r w:rsidR="00435AE5">
        <w:t xml:space="preserve"> row with your answers.</w:t>
      </w:r>
    </w:p>
    <w:p w:rsidR="00435AE5" w:rsidRDefault="00435AE5"/>
    <w:p w:rsidR="00435AE5" w:rsidRDefault="00F65241">
      <w:r>
        <w:t xml:space="preserve">3.  </w:t>
      </w:r>
      <w:r w:rsidR="00435AE5">
        <w:t>Now for the third row, take your answers from the 2</w:t>
      </w:r>
      <w:r w:rsidR="00435AE5" w:rsidRPr="00435AE5">
        <w:rPr>
          <w:vertAlign w:val="superscript"/>
        </w:rPr>
        <w:t>nd</w:t>
      </w:r>
      <w:r w:rsidR="00435AE5">
        <w:t xml:space="preserve"> row and square them.</w:t>
      </w:r>
    </w:p>
    <w:p w:rsidR="00435AE5" w:rsidRDefault="00435AE5"/>
    <w:p w:rsidR="00F65241" w:rsidRDefault="00D04D1C">
      <w:r>
        <w:t xml:space="preserve">To find the </w:t>
      </w:r>
      <w:r w:rsidRPr="00F65241">
        <w:rPr>
          <w:u w:val="single"/>
        </w:rPr>
        <w:t>variance</w:t>
      </w:r>
      <w:r>
        <w:t xml:space="preserve"> we are going to add up every number in the third row and divide by the total number of trials.</w:t>
      </w:r>
    </w:p>
    <w:p w:rsidR="00F65241" w:rsidRDefault="00F65241"/>
    <w:p w:rsidR="00F416E1" w:rsidRDefault="00F65241">
      <w:r>
        <w:t xml:space="preserve">Variance = </w:t>
      </w:r>
      <w:r w:rsidR="00F416E1" w:rsidRPr="00A304E0">
        <w:rPr>
          <w:position w:val="-20"/>
        </w:rPr>
        <w:object w:dxaOrig="5900" w:dyaOrig="560">
          <v:shape id="_x0000_i1083" type="#_x0000_t75" style="width:295.35pt;height:28pt" o:ole="">
            <v:imagedata r:id="rId20" r:pict="rId21" o:title=""/>
          </v:shape>
          <o:OLEObject Type="Embed" ProgID="Equation.3" ShapeID="_x0000_i1083" DrawAspect="Content" ObjectID="_1289758044" r:id="rId22"/>
        </w:object>
      </w:r>
      <w:r w:rsidR="00F416E1">
        <w:t xml:space="preserve">  = ______________</w:t>
      </w:r>
    </w:p>
    <w:p w:rsidR="00C8064A" w:rsidRDefault="00C8064A"/>
    <w:p w:rsidR="00C8064A" w:rsidRDefault="00EF2B96">
      <w:r>
        <w:t xml:space="preserve">Now to find </w:t>
      </w:r>
      <w:r w:rsidR="00C8064A">
        <w:t xml:space="preserve">the standard deviation </w:t>
      </w:r>
      <w:r>
        <w:t xml:space="preserve">we need </w:t>
      </w:r>
      <w:r w:rsidR="00C8064A">
        <w:t>to take the square root of the variance.</w:t>
      </w:r>
    </w:p>
    <w:p w:rsidR="00F416E1" w:rsidRDefault="00F416E1"/>
    <w:p w:rsidR="00B81D51" w:rsidRDefault="00F416E1">
      <w:r>
        <w:t xml:space="preserve">Standard Deviation = </w:t>
      </w:r>
      <w:r w:rsidRPr="00F416E1">
        <w:rPr>
          <w:position w:val="-10"/>
        </w:rPr>
        <w:object w:dxaOrig="1220" w:dyaOrig="360">
          <v:shape id="_x0000_i1085" type="#_x0000_t75" style="width:61.35pt;height:18pt" o:ole="">
            <v:imagedata r:id="rId23" r:pict="rId24" o:title=""/>
          </v:shape>
          <o:OLEObject Type="Embed" ProgID="Equation.3" ShapeID="_x0000_i1085" DrawAspect="Content" ObjectID="_1289758045" r:id="rId25"/>
        </w:object>
      </w:r>
      <w:r>
        <w:t xml:space="preserve"> =  ______________</w:t>
      </w:r>
    </w:p>
    <w:p w:rsidR="00EF2B96" w:rsidRDefault="00EF2B96"/>
    <w:p w:rsidR="00C8064A" w:rsidRDefault="001B2856" w:rsidP="00D513A2">
      <w:r>
        <w:t xml:space="preserve">** </w:t>
      </w:r>
      <w:r w:rsidR="00EF2B96" w:rsidRPr="001B2856">
        <w:rPr>
          <w:u w:val="single"/>
        </w:rPr>
        <w:t xml:space="preserve">This means that most of the data is within </w:t>
      </w:r>
      <w:r w:rsidR="00EF2B96" w:rsidRPr="001B2856">
        <w:rPr>
          <w:u w:val="single"/>
        </w:rPr>
        <w:sym w:font="Symbol" w:char="F0B1"/>
      </w:r>
      <w:r w:rsidR="00EF2B96" w:rsidRPr="001B2856">
        <w:rPr>
          <w:u w:val="single"/>
        </w:rPr>
        <w:t xml:space="preserve"> 3.9 of the mean 40.</w:t>
      </w:r>
      <w:r>
        <w:t xml:space="preserve"> ** </w:t>
      </w:r>
      <w:r w:rsidR="00C8064A">
        <w:t>Let’s look at another set of data to see if we can’t start to get a better understanding about standard deviation.</w:t>
      </w:r>
    </w:p>
    <w:p w:rsidR="00D513A2" w:rsidRDefault="00D513A2" w:rsidP="00D513A2">
      <w:r>
        <w:rPr>
          <w:b/>
          <w:u w:val="single"/>
        </w:rPr>
        <w:t>Practice Problem #</w:t>
      </w:r>
      <w:r w:rsidR="00C8064A">
        <w:rPr>
          <w:b/>
          <w:u w:val="single"/>
        </w:rPr>
        <w:t>2</w:t>
      </w:r>
    </w:p>
    <w:p w:rsidR="00D513A2" w:rsidRDefault="00D513A2" w:rsidP="00D513A2"/>
    <w:p w:rsidR="00D513A2" w:rsidRDefault="00D513A2" w:rsidP="00D513A2">
      <w:r>
        <w:t xml:space="preserve">The following data represents the number of free throws </w:t>
      </w:r>
      <w:r w:rsidR="00C8064A">
        <w:t>Austin</w:t>
      </w:r>
      <w:r>
        <w:t xml:space="preserve"> made after 10 sets of 50 free throws.  </w:t>
      </w:r>
    </w:p>
    <w:p w:rsidR="00CE19EE" w:rsidRDefault="00DC747A" w:rsidP="00CE19EE">
      <w:pPr>
        <w:tabs>
          <w:tab w:val="left" w:pos="2267"/>
        </w:tabs>
      </w:pPr>
      <w:r>
        <w:tab/>
        <w:t>23</w:t>
      </w:r>
      <w:r w:rsidR="0003194A">
        <w:t>, 46, 34</w:t>
      </w:r>
      <w:r>
        <w:t>, 12</w:t>
      </w:r>
      <w:r w:rsidR="0003194A">
        <w:t>, 8, 48</w:t>
      </w:r>
      <w:r>
        <w:t>, 29</w:t>
      </w:r>
      <w:r w:rsidR="0003194A">
        <w:t>, 40</w:t>
      </w:r>
      <w:r>
        <w:t>, 6, 44</w:t>
      </w:r>
    </w:p>
    <w:p w:rsidR="00D513A2" w:rsidRDefault="00D513A2" w:rsidP="00CE19EE">
      <w:pPr>
        <w:tabs>
          <w:tab w:val="left" w:pos="2267"/>
        </w:tabs>
      </w:pPr>
    </w:p>
    <w:p w:rsidR="00D513A2" w:rsidRPr="00033E0F" w:rsidRDefault="00D513A2" w:rsidP="00D513A2">
      <w:r>
        <w:t>Find the mean and standard deviation of the data.</w:t>
      </w:r>
    </w:p>
    <w:tbl>
      <w:tblPr>
        <w:tblStyle w:val="TableGrid"/>
        <w:tblpPr w:leftFromText="180" w:rightFromText="180" w:vertAnchor="text" w:horzAnchor="page" w:tblpX="1562" w:tblpY="288"/>
        <w:tblOverlap w:val="never"/>
        <w:tblW w:w="9655" w:type="dxa"/>
        <w:tblLayout w:type="fixed"/>
        <w:tblLook w:val="00BF"/>
      </w:tblPr>
      <w:tblGrid>
        <w:gridCol w:w="1687"/>
        <w:gridCol w:w="796"/>
        <w:gridCol w:w="797"/>
        <w:gridCol w:w="797"/>
        <w:gridCol w:w="797"/>
        <w:gridCol w:w="797"/>
        <w:gridCol w:w="796"/>
        <w:gridCol w:w="797"/>
        <w:gridCol w:w="797"/>
        <w:gridCol w:w="797"/>
        <w:gridCol w:w="797"/>
      </w:tblGrid>
      <w:tr w:rsidR="00D513A2">
        <w:trPr>
          <w:trHeight w:val="362"/>
        </w:trPr>
        <w:tc>
          <w:tcPr>
            <w:tcW w:w="1687" w:type="dxa"/>
          </w:tcPr>
          <w:p w:rsidR="00D513A2" w:rsidRDefault="00D513A2" w:rsidP="00D70A90">
            <w:r>
              <w:t>Data Value x</w:t>
            </w:r>
          </w:p>
        </w:tc>
        <w:tc>
          <w:tcPr>
            <w:tcW w:w="796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6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</w:tr>
      <w:tr w:rsidR="00D513A2">
        <w:trPr>
          <w:trHeight w:val="380"/>
        </w:trPr>
        <w:tc>
          <w:tcPr>
            <w:tcW w:w="1687" w:type="dxa"/>
          </w:tcPr>
          <w:p w:rsidR="00D513A2" w:rsidRDefault="00D513A2" w:rsidP="00D70A90">
            <w:r>
              <w:t xml:space="preserve">x – </w:t>
            </w:r>
            <w:r w:rsidRPr="00D70A90">
              <w:rPr>
                <w:position w:val="-2"/>
              </w:rPr>
              <w:object w:dxaOrig="200" w:dyaOrig="200">
                <v:shape id="_x0000_i1076" type="#_x0000_t75" style="width:10pt;height:10pt" o:ole="">
                  <v:imagedata r:id="rId26" r:pict="rId27" o:title=""/>
                </v:shape>
                <o:OLEObject Type="Embed" ProgID="Equation.3" ShapeID="_x0000_i1076" DrawAspect="Content" ObjectID="_1289758046" r:id="rId28"/>
              </w:object>
            </w:r>
          </w:p>
        </w:tc>
        <w:tc>
          <w:tcPr>
            <w:tcW w:w="796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6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</w:tr>
      <w:tr w:rsidR="00D513A2">
        <w:trPr>
          <w:trHeight w:val="380"/>
        </w:trPr>
        <w:tc>
          <w:tcPr>
            <w:tcW w:w="1687" w:type="dxa"/>
          </w:tcPr>
          <w:p w:rsidR="00D513A2" w:rsidRPr="00D70A90" w:rsidRDefault="00D513A2" w:rsidP="00D70A90">
            <w:r>
              <w:t xml:space="preserve">(x – </w:t>
            </w:r>
            <w:r w:rsidRPr="00D70A90">
              <w:rPr>
                <w:position w:val="-2"/>
              </w:rPr>
              <w:object w:dxaOrig="200" w:dyaOrig="200">
                <v:shape id="_x0000_i1077" type="#_x0000_t75" style="width:10pt;height:10pt" o:ole="">
                  <v:imagedata r:id="rId29" r:pict="rId30" o:title=""/>
                </v:shape>
                <o:OLEObject Type="Embed" ProgID="Equation.3" ShapeID="_x0000_i1077" DrawAspect="Content" ObjectID="_1289758047" r:id="rId31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6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  <w:tc>
          <w:tcPr>
            <w:tcW w:w="797" w:type="dxa"/>
          </w:tcPr>
          <w:p w:rsidR="00D513A2" w:rsidRDefault="00D513A2" w:rsidP="00D70A90">
            <w:pPr>
              <w:jc w:val="center"/>
            </w:pPr>
          </w:p>
        </w:tc>
      </w:tr>
    </w:tbl>
    <w:p w:rsidR="00D513A2" w:rsidRDefault="00D513A2" w:rsidP="00D513A2"/>
    <w:p w:rsidR="00DC747A" w:rsidRDefault="00DC747A" w:rsidP="00D513A2"/>
    <w:p w:rsidR="00DC747A" w:rsidRDefault="00DC747A" w:rsidP="00D513A2">
      <w:r>
        <w:t>Mean = ___________</w:t>
      </w:r>
    </w:p>
    <w:p w:rsidR="00DC747A" w:rsidRDefault="00DC747A" w:rsidP="00D513A2"/>
    <w:p w:rsidR="00DC747A" w:rsidRDefault="00DC747A" w:rsidP="00D513A2">
      <w:r>
        <w:t>Variance = ___________</w:t>
      </w:r>
    </w:p>
    <w:p w:rsidR="00DC747A" w:rsidRDefault="00DC747A" w:rsidP="00D513A2"/>
    <w:p w:rsidR="00DC747A" w:rsidRDefault="00DC747A">
      <w:r>
        <w:t>Standard Deviation = ________________</w:t>
      </w:r>
    </w:p>
    <w:p w:rsidR="00DC747A" w:rsidRDefault="00DC747A"/>
    <w:p w:rsidR="007C2A67" w:rsidRDefault="00243FA6">
      <w:r>
        <w:t xml:space="preserve">What does the difference in standard deviation from Mike’s data </w:t>
      </w:r>
      <w:r w:rsidR="001A5EFD">
        <w:t>set to Austin’s data set mean?  Jot some thoughts down.</w:t>
      </w:r>
    </w:p>
    <w:p w:rsidR="001A5EFD" w:rsidRDefault="001A5EFD"/>
    <w:p w:rsidR="001A5EFD" w:rsidRDefault="001A5EFD">
      <w:r>
        <w:t>_________________________________________________________________________________________________</w:t>
      </w:r>
    </w:p>
    <w:p w:rsidR="001A5EFD" w:rsidRDefault="001A5EFD"/>
    <w:p w:rsidR="001A5EFD" w:rsidRDefault="001A5EFD">
      <w:r>
        <w:t>_________________________________________________________________________________________________</w:t>
      </w:r>
    </w:p>
    <w:p w:rsidR="002B7DA0" w:rsidRDefault="002B7DA0"/>
    <w:p w:rsidR="002B7DA0" w:rsidRDefault="002B7DA0">
      <w:r>
        <w:rPr>
          <w:b/>
          <w:u w:val="single"/>
        </w:rPr>
        <w:t>Outliers</w:t>
      </w:r>
    </w:p>
    <w:p w:rsidR="002B7DA0" w:rsidRDefault="002B7DA0"/>
    <w:p w:rsidR="0043091E" w:rsidRDefault="002B7DA0">
      <w:r>
        <w:t xml:space="preserve">Outliers are extreme values that are either much greater or much less than the other data values.  Because of this they have a </w:t>
      </w:r>
      <w:r>
        <w:rPr>
          <w:u w:val="single"/>
        </w:rPr>
        <w:t>huge</w:t>
      </w:r>
      <w:r>
        <w:t xml:space="preserve"> effect on the mean and standard deviation.</w:t>
      </w:r>
      <w:r w:rsidR="0043091E">
        <w:t xml:space="preserve">  Therefore in many experiments and data sets the outlier is typically removed.  But how do we decide what constitutes an outlier?  One way is to look at </w:t>
      </w:r>
      <w:r w:rsidR="0043091E" w:rsidRPr="0043091E">
        <w:rPr>
          <w:u w:val="single"/>
        </w:rPr>
        <w:t>data values that are more than 3 standard deviations away from the mean</w:t>
      </w:r>
      <w:r w:rsidR="0043091E">
        <w:t>.</w:t>
      </w:r>
    </w:p>
    <w:p w:rsidR="008E6AB4" w:rsidRDefault="008E6AB4"/>
    <w:p w:rsidR="008E6AB4" w:rsidRDefault="008E6AB4">
      <w:r>
        <w:t>For example, let’s look at this scenario.</w:t>
      </w:r>
      <w:r w:rsidR="00E65BF5">
        <w:t xml:space="preserve">  </w:t>
      </w:r>
      <w:r w:rsidRPr="00E65BF5">
        <w:rPr>
          <w:i/>
        </w:rPr>
        <w:t>mean</w:t>
      </w:r>
      <w:r>
        <w:t xml:space="preserve"> = 41.2 </w:t>
      </w:r>
      <w:r w:rsidR="00E65BF5">
        <w:t xml:space="preserve">and </w:t>
      </w:r>
      <w:r w:rsidRPr="00E65BF5">
        <w:rPr>
          <w:i/>
        </w:rPr>
        <w:t>standard</w:t>
      </w:r>
      <w:r>
        <w:t xml:space="preserve"> </w:t>
      </w:r>
      <w:r w:rsidRPr="00E65BF5">
        <w:rPr>
          <w:i/>
        </w:rPr>
        <w:t>deviation</w:t>
      </w:r>
      <w:r>
        <w:t xml:space="preserve"> = 3.6</w:t>
      </w:r>
    </w:p>
    <w:p w:rsidR="007C2A67" w:rsidRDefault="007C2A67"/>
    <w:p w:rsidR="008E6AB4" w:rsidRDefault="007C2A67">
      <w:r>
        <w:t xml:space="preserve">Since we want values that are 3 standard deviations away,  </w:t>
      </w:r>
      <w:r w:rsidR="008E6AB4">
        <w:t>3(3.6) = ____________</w:t>
      </w:r>
    </w:p>
    <w:p w:rsidR="008E6AB4" w:rsidRDefault="008E6AB4"/>
    <w:p w:rsidR="007C2A67" w:rsidRDefault="008E6AB4">
      <w:r>
        <w:t>Now both subtract and</w:t>
      </w:r>
      <w:r w:rsidR="007C2A67">
        <w:t xml:space="preserve"> add 10.8 to the mean of 41.2 to find this range.</w:t>
      </w:r>
    </w:p>
    <w:p w:rsidR="007C2A67" w:rsidRDefault="007C2A67"/>
    <w:p w:rsidR="0043091E" w:rsidRDefault="007C2A67">
      <w:r>
        <w:t>Any value greater than ______________ and any value less than _____________ would be considered an outlier in the data set.</w:t>
      </w:r>
    </w:p>
    <w:p w:rsidR="001E03CF" w:rsidRDefault="001E03CF"/>
    <w:p w:rsidR="0043091E" w:rsidRDefault="0043091E"/>
    <w:p w:rsidR="00B81D51" w:rsidRPr="0043091E" w:rsidRDefault="0043091E">
      <w:pPr>
        <w:rPr>
          <w:b/>
        </w:rPr>
      </w:pPr>
      <w:r>
        <w:rPr>
          <w:b/>
          <w:u w:val="single"/>
        </w:rPr>
        <w:t>Assignment:</w:t>
      </w:r>
      <w:r>
        <w:rPr>
          <w:b/>
        </w:rPr>
        <w:t xml:space="preserve">  </w:t>
      </w:r>
      <w:r w:rsidR="005115E5">
        <w:rPr>
          <w:b/>
        </w:rPr>
        <w:t xml:space="preserve">Problem Solving Worksheet + </w:t>
      </w:r>
      <w:r w:rsidR="00F35CB2">
        <w:rPr>
          <w:b/>
        </w:rPr>
        <w:t xml:space="preserve">Practice </w:t>
      </w:r>
      <w:r w:rsidR="005115E5">
        <w:rPr>
          <w:b/>
        </w:rPr>
        <w:t>B Worksheet</w:t>
      </w:r>
    </w:p>
    <w:sectPr w:rsidR="00B81D51" w:rsidRPr="0043091E" w:rsidSect="00B81D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8BC"/>
    <w:multiLevelType w:val="hybridMultilevel"/>
    <w:tmpl w:val="7D5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62E6"/>
    <w:rsid w:val="0003194A"/>
    <w:rsid w:val="00033E0F"/>
    <w:rsid w:val="001A5EFD"/>
    <w:rsid w:val="001B2856"/>
    <w:rsid w:val="001E03CF"/>
    <w:rsid w:val="00243FA6"/>
    <w:rsid w:val="002B62E6"/>
    <w:rsid w:val="002B7DA0"/>
    <w:rsid w:val="0043091E"/>
    <w:rsid w:val="00435AE5"/>
    <w:rsid w:val="005115E5"/>
    <w:rsid w:val="007C2A67"/>
    <w:rsid w:val="008E6AB4"/>
    <w:rsid w:val="00A304E0"/>
    <w:rsid w:val="00B81D51"/>
    <w:rsid w:val="00C8064A"/>
    <w:rsid w:val="00CE19EE"/>
    <w:rsid w:val="00D04D1C"/>
    <w:rsid w:val="00D513A2"/>
    <w:rsid w:val="00D70A90"/>
    <w:rsid w:val="00DC747A"/>
    <w:rsid w:val="00E65BF5"/>
    <w:rsid w:val="00EF2B96"/>
    <w:rsid w:val="00F35CB2"/>
    <w:rsid w:val="00F416E1"/>
    <w:rsid w:val="00F6524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59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70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6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fontTable" Target="fontTable.xml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446</Words>
  <Characters>2543</Characters>
  <Application>Microsoft Macintosh Word</Application>
  <DocSecurity>0</DocSecurity>
  <Lines>21</Lines>
  <Paragraphs>5</Paragraphs>
  <ScaleCrop>false</ScaleCrop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22</cp:revision>
  <dcterms:created xsi:type="dcterms:W3CDTF">2012-12-01T22:24:00Z</dcterms:created>
  <dcterms:modified xsi:type="dcterms:W3CDTF">2012-12-02T02:18:00Z</dcterms:modified>
</cp:coreProperties>
</file>